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0215D" w14:textId="3E15E9D0" w:rsidR="00912852" w:rsidRDefault="00912852" w:rsidP="00912852">
      <w:pPr>
        <w:pStyle w:val="Standard"/>
        <w:jc w:val="right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Gorzyce Wielkie </w:t>
      </w:r>
      <w:r w:rsidR="008C1BC5">
        <w:rPr>
          <w:rFonts w:ascii="Arial" w:hAnsi="Arial"/>
          <w:sz w:val="21"/>
          <w:szCs w:val="21"/>
        </w:rPr>
        <w:t>01.0</w:t>
      </w:r>
      <w:r w:rsidR="00B63755">
        <w:rPr>
          <w:rFonts w:ascii="Arial" w:hAnsi="Arial"/>
          <w:sz w:val="21"/>
          <w:szCs w:val="21"/>
        </w:rPr>
        <w:t>8</w:t>
      </w:r>
      <w:bookmarkStart w:id="0" w:name="_GoBack"/>
      <w:bookmarkEnd w:id="0"/>
      <w:r w:rsidR="008C1BC5">
        <w:rPr>
          <w:rFonts w:ascii="Arial" w:hAnsi="Arial"/>
          <w:sz w:val="21"/>
          <w:szCs w:val="21"/>
        </w:rPr>
        <w:t>.2026</w:t>
      </w:r>
    </w:p>
    <w:p w14:paraId="479303AA" w14:textId="5C9AC6F9" w:rsidR="0067563D" w:rsidRPr="00912852" w:rsidRDefault="00DF4DB5">
      <w:pPr>
        <w:pStyle w:val="Standard"/>
        <w:rPr>
          <w:rFonts w:ascii="Arial" w:hAnsi="Arial"/>
        </w:rPr>
      </w:pPr>
      <w:r w:rsidRPr="00912852">
        <w:rPr>
          <w:rFonts w:ascii="Arial" w:hAnsi="Arial"/>
        </w:rPr>
        <w:t xml:space="preserve">Leonhard </w:t>
      </w:r>
      <w:proofErr w:type="spellStart"/>
      <w:r w:rsidR="0067563D" w:rsidRPr="00912852">
        <w:rPr>
          <w:rFonts w:ascii="Arial" w:hAnsi="Arial"/>
        </w:rPr>
        <w:t>Sp.z</w:t>
      </w:r>
      <w:proofErr w:type="spellEnd"/>
      <w:r w:rsidR="0067563D" w:rsidRPr="00912852">
        <w:rPr>
          <w:rFonts w:ascii="Arial" w:hAnsi="Arial"/>
        </w:rPr>
        <w:t xml:space="preserve"> o.o.</w:t>
      </w:r>
    </w:p>
    <w:p w14:paraId="2B7DD165" w14:textId="3B5132FE" w:rsidR="0067563D" w:rsidRPr="00912852" w:rsidRDefault="0067563D">
      <w:pPr>
        <w:pStyle w:val="Standard"/>
        <w:rPr>
          <w:rFonts w:ascii="Arial" w:hAnsi="Arial"/>
        </w:rPr>
      </w:pPr>
      <w:r w:rsidRPr="00912852">
        <w:rPr>
          <w:rFonts w:ascii="Arial" w:hAnsi="Arial"/>
        </w:rPr>
        <w:t xml:space="preserve">Ul. Ostrowska 74a </w:t>
      </w:r>
    </w:p>
    <w:p w14:paraId="351E0354" w14:textId="022287C6" w:rsidR="0067563D" w:rsidRPr="00912852" w:rsidRDefault="0067563D">
      <w:pPr>
        <w:pStyle w:val="Standard"/>
        <w:rPr>
          <w:rFonts w:ascii="Arial" w:hAnsi="Arial"/>
        </w:rPr>
      </w:pPr>
      <w:r w:rsidRPr="00912852">
        <w:rPr>
          <w:rFonts w:ascii="Arial" w:hAnsi="Arial"/>
        </w:rPr>
        <w:t>Gorzyce Wielkie</w:t>
      </w:r>
    </w:p>
    <w:p w14:paraId="01BF7473" w14:textId="5E6A1120" w:rsidR="0067563D" w:rsidRPr="00912852" w:rsidRDefault="0067563D">
      <w:pPr>
        <w:pStyle w:val="Standard"/>
        <w:rPr>
          <w:rFonts w:ascii="Arial" w:hAnsi="Arial"/>
        </w:rPr>
      </w:pPr>
      <w:r w:rsidRPr="00912852">
        <w:rPr>
          <w:rFonts w:ascii="Arial" w:hAnsi="Arial"/>
        </w:rPr>
        <w:t>63-410 Ostrów Wielkopolski</w:t>
      </w:r>
    </w:p>
    <w:p w14:paraId="261FD4DD" w14:textId="25F6A111" w:rsidR="0067563D" w:rsidRPr="00912852" w:rsidRDefault="0067563D">
      <w:pPr>
        <w:pStyle w:val="Standard"/>
        <w:rPr>
          <w:rFonts w:ascii="Arial" w:hAnsi="Arial"/>
        </w:rPr>
      </w:pPr>
      <w:r w:rsidRPr="00912852">
        <w:rPr>
          <w:rFonts w:ascii="Arial" w:hAnsi="Arial"/>
        </w:rPr>
        <w:t>NIP 6222781811</w:t>
      </w:r>
    </w:p>
    <w:p w14:paraId="018DC9EB" w14:textId="20EDCB39" w:rsidR="0067563D" w:rsidRPr="00912852" w:rsidRDefault="0067563D">
      <w:pPr>
        <w:pStyle w:val="Standard"/>
        <w:rPr>
          <w:rFonts w:ascii="Arial" w:hAnsi="Arial"/>
        </w:rPr>
      </w:pPr>
      <w:r w:rsidRPr="00912852">
        <w:rPr>
          <w:rFonts w:ascii="Arial" w:hAnsi="Arial"/>
        </w:rPr>
        <w:t>KRS 0000436666</w:t>
      </w:r>
    </w:p>
    <w:p w14:paraId="5D9A18E8" w14:textId="7BBA55E4" w:rsidR="0067563D" w:rsidRDefault="0067563D">
      <w:pPr>
        <w:pStyle w:val="Standard"/>
        <w:rPr>
          <w:rFonts w:ascii="Arial" w:hAnsi="Arial"/>
          <w:sz w:val="21"/>
          <w:szCs w:val="21"/>
        </w:rPr>
      </w:pPr>
    </w:p>
    <w:p w14:paraId="48E71BEF" w14:textId="77777777" w:rsidR="006A6A45" w:rsidRDefault="006A6A45">
      <w:pPr>
        <w:pStyle w:val="Standard"/>
        <w:ind w:left="1560"/>
        <w:jc w:val="right"/>
        <w:rPr>
          <w:rStyle w:val="postbody1"/>
          <w:rFonts w:ascii="Arial" w:hAnsi="Arial" w:cs="Arial"/>
          <w:sz w:val="21"/>
          <w:szCs w:val="21"/>
        </w:rPr>
      </w:pPr>
    </w:p>
    <w:p w14:paraId="3816ED8D" w14:textId="77777777" w:rsidR="006A6A45" w:rsidRDefault="006A6A45">
      <w:pPr>
        <w:pStyle w:val="Standard"/>
        <w:ind w:left="1560"/>
        <w:jc w:val="right"/>
        <w:rPr>
          <w:rStyle w:val="postbody1"/>
          <w:rFonts w:ascii="Arial" w:hAnsi="Arial" w:cs="Arial"/>
          <w:sz w:val="21"/>
          <w:szCs w:val="21"/>
        </w:rPr>
      </w:pPr>
    </w:p>
    <w:p w14:paraId="1198B9AA" w14:textId="77777777" w:rsidR="00F22B74" w:rsidRPr="00F22B74" w:rsidRDefault="00F22B74" w:rsidP="00F22B74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 w:bidi="ar-SA"/>
        </w:rPr>
      </w:pPr>
      <w:r w:rsidRPr="00F22B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 w:bidi="ar-SA"/>
        </w:rPr>
        <w:t>Regulamin wydarzenia „</w:t>
      </w:r>
      <w:proofErr w:type="spellStart"/>
      <w:r w:rsidRPr="00F22B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 w:bidi="ar-SA"/>
        </w:rPr>
        <w:t>Canik</w:t>
      </w:r>
      <w:proofErr w:type="spellEnd"/>
      <w:r w:rsidRPr="00F22B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 w:bidi="ar-SA"/>
        </w:rPr>
        <w:t xml:space="preserve"> </w:t>
      </w:r>
      <w:proofErr w:type="spellStart"/>
      <w:r w:rsidRPr="00F22B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 w:bidi="ar-SA"/>
        </w:rPr>
        <w:t>Days</w:t>
      </w:r>
      <w:proofErr w:type="spellEnd"/>
      <w:r w:rsidRPr="00F22B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 w:bidi="ar-SA"/>
        </w:rPr>
        <w:t>”</w:t>
      </w:r>
    </w:p>
    <w:p w14:paraId="7C207D1A" w14:textId="7562A96E" w:rsidR="00F22B74" w:rsidRDefault="00F22B74" w:rsidP="00F22B74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04.09.2026 (16:00–20:00)</w:t>
      </w:r>
    </w:p>
    <w:p w14:paraId="2731A6B5" w14:textId="30DD3B65" w:rsidR="00F22B74" w:rsidRDefault="00F22B74" w:rsidP="00F22B74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05.09.2026 (09:00–17:00)</w:t>
      </w:r>
    </w:p>
    <w:p w14:paraId="2B1761EF" w14:textId="515EF412" w:rsidR="00F22B74" w:rsidRPr="00F22B74" w:rsidRDefault="00F22B74" w:rsidP="00F22B74">
      <w:pPr>
        <w:widowControl/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Strzelnica Leonhard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oraz 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r w:rsidR="008C1BC5">
        <w:rPr>
          <w:rFonts w:ascii="Times New Roman" w:eastAsia="Times New Roman" w:hAnsi="Times New Roman" w:cs="Times New Roman"/>
          <w:kern w:val="0"/>
          <w:lang w:eastAsia="pl-PL" w:bidi="ar-SA"/>
        </w:rPr>
        <w:t>ARTBRON</w:t>
      </w:r>
    </w:p>
    <w:p w14:paraId="3B14E9FD" w14:textId="77777777" w:rsidR="00F22B74" w:rsidRPr="00F22B74" w:rsidRDefault="00F22B74" w:rsidP="00F22B74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  <w:r w:rsidRPr="00F22B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1. Postanowienia ogólne</w:t>
      </w:r>
    </w:p>
    <w:p w14:paraId="2C61526C" w14:textId="51422F5D" w:rsidR="00F22B74" w:rsidRPr="00F22B74" w:rsidRDefault="00F22B74" w:rsidP="00F22B74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Wydarzenie </w:t>
      </w:r>
      <w:proofErr w:type="spellStart"/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Canik</w:t>
      </w:r>
      <w:proofErr w:type="spellEnd"/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 xml:space="preserve"> </w:t>
      </w:r>
      <w:proofErr w:type="spellStart"/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Days</w:t>
      </w:r>
      <w:proofErr w:type="spellEnd"/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jest imprezą strzelecką organizowaną przez Strzelnicę Leonhard oraz </w:t>
      </w:r>
      <w:r w:rsid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PHU 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A</w:t>
      </w:r>
      <w:r w:rsidR="008C1BC5">
        <w:rPr>
          <w:rFonts w:ascii="Times New Roman" w:eastAsia="Times New Roman" w:hAnsi="Times New Roman" w:cs="Times New Roman"/>
          <w:kern w:val="0"/>
          <w:lang w:eastAsia="pl-PL" w:bidi="ar-SA"/>
        </w:rPr>
        <w:t>RTBRON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2CA3C5F6" w14:textId="77777777" w:rsidR="00F22B74" w:rsidRPr="00F22B74" w:rsidRDefault="00F22B74" w:rsidP="00F22B74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Uczestnictwo w wydarzeniu jest możliwe po zakupie biletu wstępu w cenie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30 zł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21EE4835" w14:textId="77777777" w:rsidR="00F22B74" w:rsidRPr="00F22B74" w:rsidRDefault="00F22B74" w:rsidP="00F22B74">
      <w:pPr>
        <w:widowControl/>
        <w:numPr>
          <w:ilvl w:val="0"/>
          <w:numId w:val="4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Bilet uprawnia do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 xml:space="preserve">jednej godziny testów pistoletów marki </w:t>
      </w:r>
      <w:proofErr w:type="spellStart"/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Canik</w:t>
      </w:r>
      <w:proofErr w:type="spellEnd"/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z użyciem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własnej amunicji fabrycznej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4D54EAED" w14:textId="77777777" w:rsidR="00F22B74" w:rsidRPr="00F22B74" w:rsidRDefault="00F22B74" w:rsidP="00F22B74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  <w:r w:rsidRPr="00F22B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2. Uczestnictwo i uprawnienia</w:t>
      </w:r>
    </w:p>
    <w:p w14:paraId="15626DF9" w14:textId="3E7382BD" w:rsidR="00F22B74" w:rsidRDefault="00F22B74" w:rsidP="00F22B74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>
        <w:rPr>
          <w:rFonts w:ascii="Times New Roman" w:eastAsia="Times New Roman" w:hAnsi="Times New Roman" w:cs="Times New Roman"/>
          <w:kern w:val="0"/>
          <w:lang w:eastAsia="pl-PL" w:bidi="ar-SA"/>
        </w:rPr>
        <w:t>Zapisy na wydarzenie</w:t>
      </w:r>
      <w:r w:rsidR="00B90F4A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będą odbywać się od 18 sierpnia przy użyciu formularza dostępnego na stronach organizatorów oraz w mediach społecznościowych.</w:t>
      </w:r>
    </w:p>
    <w:p w14:paraId="4DC55F7D" w14:textId="276CD635" w:rsidR="00F22B74" w:rsidRPr="00F22B74" w:rsidRDefault="00F22B74" w:rsidP="00F22B74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Osoby posiadające pozwolenie na broń mogą korzystać z własnej amunicji fabrycznej podczas testów.</w:t>
      </w:r>
    </w:p>
    <w:p w14:paraId="27ED0CA3" w14:textId="0E1BE2E8" w:rsidR="00F22B74" w:rsidRPr="00F22B74" w:rsidRDefault="00F22B74" w:rsidP="00F22B74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Osoby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bez pozwolenia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lub będące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w trakcie procesu jego uzyskiwania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otrzymują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10 strzałów gratis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 ramach biletu wstępu.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Więcej strzałów w cenie …..</w:t>
      </w:r>
    </w:p>
    <w:p w14:paraId="4C0A94F8" w14:textId="6141BEB7" w:rsidR="00F22B74" w:rsidRPr="00F22B74" w:rsidRDefault="00F22B74" w:rsidP="00F22B74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Uczestnik musi mieć ukończone 18 lat.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</w:p>
    <w:p w14:paraId="4D01BA12" w14:textId="2525636C" w:rsidR="00F22B74" w:rsidRPr="00F22B74" w:rsidRDefault="00F22B74" w:rsidP="00F22B74">
      <w:pPr>
        <w:widowControl/>
        <w:numPr>
          <w:ilvl w:val="0"/>
          <w:numId w:val="5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Uczestnik zobowiązany jest do przestrzegania poleceń instruktorów oraz zasad bezpieczeństwa obowiązujących na strzelnicy.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br/>
      </w:r>
    </w:p>
    <w:p w14:paraId="4B9D35FB" w14:textId="77777777" w:rsidR="008C1BC5" w:rsidRPr="008C1BC5" w:rsidRDefault="008C1BC5" w:rsidP="008C1BC5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  <w:r w:rsidRPr="008C1B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3. Dodatkowe uprawnienia uczestników</w:t>
      </w:r>
    </w:p>
    <w:p w14:paraId="692CA92F" w14:textId="57B03F72" w:rsidR="008C1BC5" w:rsidRPr="008C1BC5" w:rsidRDefault="008C1BC5" w:rsidP="008C1BC5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>Każdy uczestnik, który dokona zapisu na wydarzenie, zakupi bilet wstępu oraz weźmie udział w strzelaniu podczas „</w:t>
      </w:r>
      <w:proofErr w:type="spellStart"/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>Canik</w:t>
      </w:r>
      <w:proofErr w:type="spellEnd"/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</w:t>
      </w:r>
      <w:proofErr w:type="spellStart"/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>Days</w:t>
      </w:r>
      <w:proofErr w:type="spellEnd"/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”, otrzyma jednorazowy rabat w wysokości 10% na zakup pistoletu marki </w:t>
      </w:r>
      <w:proofErr w:type="spellStart"/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>Canik</w:t>
      </w:r>
      <w:proofErr w:type="spellEnd"/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w sklepie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ARTBRON</w:t>
      </w: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71636975" w14:textId="6868895D" w:rsidR="008C1BC5" w:rsidRPr="008C1BC5" w:rsidRDefault="008C1BC5" w:rsidP="008C1BC5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Rabat przysługuje wyłącznie uczestnikowi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 xml:space="preserve">wydarzenia dysponującego ważną promesą na zakup broni </w:t>
      </w: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i nie może zostać przekazany innej osobie.</w:t>
      </w:r>
    </w:p>
    <w:p w14:paraId="0DD1913D" w14:textId="3997F082" w:rsidR="008C1BC5" w:rsidRPr="008C1BC5" w:rsidRDefault="008C1BC5" w:rsidP="008C1BC5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Rabat można wykorzystać do dnia </w:t>
      </w:r>
      <w:r>
        <w:rPr>
          <w:rFonts w:ascii="Times New Roman" w:eastAsia="Times New Roman" w:hAnsi="Times New Roman" w:cs="Times New Roman"/>
          <w:kern w:val="0"/>
          <w:lang w:eastAsia="pl-PL" w:bidi="ar-SA"/>
        </w:rPr>
        <w:t>31.12.2026</w:t>
      </w: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i nie łączy się on z innymi rabatami, promocjami ani indywidualnie ustalonymi cenami.</w:t>
      </w:r>
    </w:p>
    <w:p w14:paraId="3BBD7BA5" w14:textId="77777777" w:rsidR="008C1BC5" w:rsidRPr="008C1BC5" w:rsidRDefault="008C1BC5" w:rsidP="008C1BC5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>Każdy uczestnik wydarzenia otrzyma również kupon uprawniający do jednorazowego skorzystania z poczęstunku zapewnionego w ramach cateringu podczas trwania wydarzenia.</w:t>
      </w:r>
    </w:p>
    <w:p w14:paraId="1B7E4F3C" w14:textId="3927553E" w:rsidR="004B7737" w:rsidRPr="004B7737" w:rsidRDefault="008C1BC5" w:rsidP="004B7737">
      <w:pPr>
        <w:widowControl/>
        <w:numPr>
          <w:ilvl w:val="0"/>
          <w:numId w:val="10"/>
        </w:numPr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lastRenderedPageBreak/>
        <w:t xml:space="preserve">Kupon cateringowy może zostać wykorzystany wyłącznie w 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t>godzinach podanych poniżej i</w:t>
      </w:r>
      <w:r w:rsidRPr="008C1BC5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nie podlega wymianie na gotówkę ani na inne świadczenia.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br/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br/>
      </w:r>
      <w:r w:rsidR="004B7737" w:rsidRPr="004B7737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  Poczęstunek w ramach cateringu będzie wydawany w siedzibie firmy PHU ARTBRON 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br/>
        <w:t xml:space="preserve">w Ostrowie Wlkp. przy ulicy Krotoszyńskiej 72a </w:t>
      </w:r>
      <w:r w:rsidR="004B7737" w:rsidRPr="004B7737">
        <w:rPr>
          <w:rFonts w:ascii="Times New Roman" w:eastAsia="Times New Roman" w:hAnsi="Times New Roman" w:cs="Times New Roman"/>
          <w:kern w:val="0"/>
          <w:lang w:eastAsia="pl-PL" w:bidi="ar-SA"/>
        </w:rPr>
        <w:t>w trakcie trwania wydarzenia, tj.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t>: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br/>
      </w:r>
      <w:r w:rsidR="004B7737" w:rsidRPr="004B7737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4 września 2026 r. w godz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  <w:r w:rsidR="004B7737" w:rsidRPr="004B7737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15:00–20:00 oraz 5 września 2026 r. w godz</w:t>
      </w:r>
      <w:r w:rsidR="004B7737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  <w:r w:rsidR="004B7737" w:rsidRPr="004B7737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12:00–17:00.</w:t>
      </w:r>
    </w:p>
    <w:p w14:paraId="6F3D4267" w14:textId="57B261CD" w:rsidR="008C1BC5" w:rsidRPr="008C1BC5" w:rsidRDefault="004B7737" w:rsidP="004B7737">
      <w:pPr>
        <w:widowControl/>
        <w:suppressAutoHyphens w:val="0"/>
        <w:autoSpaceDN/>
        <w:spacing w:before="100" w:beforeAutospacing="1" w:after="100" w:afterAutospacing="1"/>
        <w:ind w:left="720"/>
        <w:textAlignment w:val="auto"/>
        <w:outlineLvl w:val="2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4B7737">
        <w:rPr>
          <w:rFonts w:ascii="Times New Roman" w:eastAsia="Times New Roman" w:hAnsi="Times New Roman" w:cs="Times New Roman"/>
          <w:kern w:val="0"/>
          <w:lang w:eastAsia="pl-PL" w:bidi="ar-SA"/>
        </w:rPr>
        <w:t>  Warunkiem skorzystania z cateringu jest okazanie kuponu otrzymanego przez uczestnika wydarzenia. Kupon uprawnia do jednorazowego skorzystania z poczęstunku.</w:t>
      </w:r>
    </w:p>
    <w:p w14:paraId="564C256C" w14:textId="6413AF6F" w:rsidR="00F22B74" w:rsidRPr="00F22B74" w:rsidRDefault="008C1BC5" w:rsidP="00F22B74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4</w:t>
      </w:r>
      <w:r w:rsidR="00F22B74" w:rsidRPr="00F22B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. Zasady bezpieczeństwa</w:t>
      </w:r>
    </w:p>
    <w:p w14:paraId="424474C1" w14:textId="77777777" w:rsidR="00F22B74" w:rsidRPr="00F22B74" w:rsidRDefault="00F22B74" w:rsidP="00F22B74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Na terenie strzelnicy obowiązuje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bezwzględny zakaz manipulowania bronią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 poza wyznaczonym stanowiskiem strzeleckim.</w:t>
      </w:r>
    </w:p>
    <w:p w14:paraId="573FE5C1" w14:textId="77777777" w:rsidR="00F22B74" w:rsidRPr="00F22B74" w:rsidRDefault="00F22B74" w:rsidP="00F22B74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Broń może być używana wyłącznie pod nadzorem instruktora.</w:t>
      </w:r>
    </w:p>
    <w:p w14:paraId="495E0E8E" w14:textId="77777777" w:rsidR="00F22B74" w:rsidRPr="00F22B74" w:rsidRDefault="00F22B74" w:rsidP="00F22B74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 xml:space="preserve">Do testów dopuszczona jest </w:t>
      </w: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wyłącznie amunicja fabryczna</w:t>
      </w: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.</w:t>
      </w:r>
    </w:p>
    <w:p w14:paraId="38613793" w14:textId="77777777" w:rsidR="00F22B74" w:rsidRPr="00F22B74" w:rsidRDefault="00F22B74" w:rsidP="00F22B74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Uczestnik ma obowiązek korzystania z ochrony słuchu i wzroku.</w:t>
      </w:r>
    </w:p>
    <w:p w14:paraId="1FCE203E" w14:textId="459DA86F" w:rsidR="00F22B74" w:rsidRPr="008C1BC5" w:rsidRDefault="00F22B74" w:rsidP="008C1BC5">
      <w:pPr>
        <w:widowControl/>
        <w:numPr>
          <w:ilvl w:val="0"/>
          <w:numId w:val="6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Osoby znajdujące się pod wpływem alkoholu lub środków odurzających nie zostaną dopuszczone do udziału w wydarzeniu.</w:t>
      </w:r>
    </w:p>
    <w:p w14:paraId="3CE48FC9" w14:textId="77777777" w:rsidR="00F22B74" w:rsidRDefault="00F22B74" w:rsidP="00F22B74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</w:p>
    <w:p w14:paraId="37F45E3D" w14:textId="064ADCB8" w:rsidR="00F22B74" w:rsidRPr="00F22B74" w:rsidRDefault="008C1BC5" w:rsidP="00F22B74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5</w:t>
      </w:r>
      <w:r w:rsidR="00F22B74" w:rsidRPr="00F22B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. Organizacja wydarzenia</w:t>
      </w:r>
    </w:p>
    <w:p w14:paraId="34D01923" w14:textId="77777777" w:rsidR="00F22B74" w:rsidRPr="00F22B74" w:rsidRDefault="00F22B74" w:rsidP="00F22B74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Wydarzenie odbywa się w dwóch blokach czasowych:</w:t>
      </w:r>
    </w:p>
    <w:p w14:paraId="2E61186D" w14:textId="77777777" w:rsidR="00F22B74" w:rsidRPr="00F22B74" w:rsidRDefault="00F22B74" w:rsidP="00F22B74">
      <w:pPr>
        <w:widowControl/>
        <w:numPr>
          <w:ilvl w:val="1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04.09.2026 – 16:00–20:00</w:t>
      </w:r>
    </w:p>
    <w:p w14:paraId="5DF2D6BA" w14:textId="77777777" w:rsidR="00F22B74" w:rsidRPr="00F22B74" w:rsidRDefault="00F22B74" w:rsidP="00F22B74">
      <w:pPr>
        <w:widowControl/>
        <w:numPr>
          <w:ilvl w:val="1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b/>
          <w:bCs/>
          <w:kern w:val="0"/>
          <w:lang w:eastAsia="pl-PL" w:bidi="ar-SA"/>
        </w:rPr>
        <w:t>05.09.2026 – 09:00–17:00</w:t>
      </w:r>
    </w:p>
    <w:p w14:paraId="48248233" w14:textId="77777777" w:rsidR="00F22B74" w:rsidRPr="00F22B74" w:rsidRDefault="00F22B74" w:rsidP="00F22B74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Organizator zastrzega sobie prawo do zmian harmonogramu w przypadku nieprzewidzianych sytuacji.</w:t>
      </w:r>
    </w:p>
    <w:p w14:paraId="3BA3B632" w14:textId="77777777" w:rsidR="00F22B74" w:rsidRPr="00F22B74" w:rsidRDefault="00F22B74" w:rsidP="00F22B74">
      <w:pPr>
        <w:widowControl/>
        <w:numPr>
          <w:ilvl w:val="0"/>
          <w:numId w:val="7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Liczba uczestników może być ograniczona ze względów bezpieczeństwa.</w:t>
      </w:r>
    </w:p>
    <w:p w14:paraId="12916393" w14:textId="4EE667B7" w:rsidR="00F22B74" w:rsidRPr="00F22B74" w:rsidRDefault="008C1BC5" w:rsidP="00F22B74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6</w:t>
      </w:r>
      <w:r w:rsidR="00F22B74" w:rsidRPr="00F22B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. Odpowiedzialność</w:t>
      </w:r>
    </w:p>
    <w:p w14:paraId="6EA5B5D9" w14:textId="77777777" w:rsidR="00F22B74" w:rsidRPr="00F22B74" w:rsidRDefault="00F22B74" w:rsidP="00F22B74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Organizatorzy nie ponoszą odpowiedzialności za szkody wynikłe z nieprzestrzegania regulaminu przez uczestników.</w:t>
      </w:r>
    </w:p>
    <w:p w14:paraId="663E2F8E" w14:textId="77777777" w:rsidR="00F22B74" w:rsidRPr="00F22B74" w:rsidRDefault="00F22B74" w:rsidP="00F22B74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Uczestnik odpowiada za wszelkie szkody powstałe z jego winy na terenie strzelnicy.</w:t>
      </w:r>
    </w:p>
    <w:p w14:paraId="7AB33FD0" w14:textId="77777777" w:rsidR="00F22B74" w:rsidRPr="00F22B74" w:rsidRDefault="00F22B74" w:rsidP="00F22B74">
      <w:pPr>
        <w:widowControl/>
        <w:numPr>
          <w:ilvl w:val="0"/>
          <w:numId w:val="8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Organizatorzy zapewniają nadzór instruktorski oraz bezpieczne warunki korzystania z broni.</w:t>
      </w:r>
    </w:p>
    <w:p w14:paraId="49A3F79D" w14:textId="5AAE614D" w:rsidR="00F22B74" w:rsidRPr="00F22B74" w:rsidRDefault="008C1BC5" w:rsidP="00F22B74">
      <w:pPr>
        <w:widowControl/>
        <w:suppressAutoHyphens w:val="0"/>
        <w:autoSpaceDN/>
        <w:spacing w:before="100" w:beforeAutospacing="1" w:after="100" w:afterAutospacing="1"/>
        <w:textAlignment w:val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7</w:t>
      </w:r>
      <w:r w:rsidR="00F22B74" w:rsidRPr="00F22B7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 w:bidi="ar-SA"/>
        </w:rPr>
        <w:t>. Postanowienia końcowe</w:t>
      </w:r>
    </w:p>
    <w:p w14:paraId="325F0EFD" w14:textId="77777777" w:rsidR="00F22B74" w:rsidRPr="00F22B74" w:rsidRDefault="00F22B74" w:rsidP="00F22B74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Uczestnictwo w wydarzeniu oznacza akceptację niniejszego regulaminu.</w:t>
      </w:r>
    </w:p>
    <w:p w14:paraId="03CEC84B" w14:textId="77777777" w:rsidR="00F22B74" w:rsidRPr="00F22B74" w:rsidRDefault="00F22B74" w:rsidP="00F22B74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Regulamin obowiązuje w dniach trwania wydarzenia.</w:t>
      </w:r>
    </w:p>
    <w:p w14:paraId="2EE6AA8E" w14:textId="77777777" w:rsidR="00F22B74" w:rsidRPr="00F22B74" w:rsidRDefault="00F22B74" w:rsidP="00F22B74">
      <w:pPr>
        <w:widowControl/>
        <w:numPr>
          <w:ilvl w:val="0"/>
          <w:numId w:val="9"/>
        </w:numPr>
        <w:suppressAutoHyphens w:val="0"/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22B74">
        <w:rPr>
          <w:rFonts w:ascii="Times New Roman" w:eastAsia="Times New Roman" w:hAnsi="Times New Roman" w:cs="Times New Roman"/>
          <w:kern w:val="0"/>
          <w:lang w:eastAsia="pl-PL" w:bidi="ar-SA"/>
        </w:rPr>
        <w:t>W sprawach nieuregulowanych decydują instruktorzy oraz kierownictwo strzelnicy.</w:t>
      </w:r>
    </w:p>
    <w:p w14:paraId="47A32986" w14:textId="77777777" w:rsidR="006A6A45" w:rsidRDefault="006A6A45">
      <w:pPr>
        <w:pStyle w:val="Standard"/>
        <w:ind w:left="1560"/>
        <w:jc w:val="right"/>
        <w:rPr>
          <w:rStyle w:val="postbody1"/>
          <w:rFonts w:ascii="Arial" w:hAnsi="Arial" w:cs="Arial"/>
          <w:sz w:val="21"/>
          <w:szCs w:val="21"/>
        </w:rPr>
      </w:pPr>
    </w:p>
    <w:sectPr w:rsidR="006A6A4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E0867" w14:textId="77777777" w:rsidR="00E04B4F" w:rsidRDefault="00E04B4F">
      <w:r>
        <w:separator/>
      </w:r>
    </w:p>
  </w:endnote>
  <w:endnote w:type="continuationSeparator" w:id="0">
    <w:p w14:paraId="6BD868B9" w14:textId="77777777" w:rsidR="00E04B4F" w:rsidRDefault="00E04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charset w:val="00"/>
    <w:family w:val="auto"/>
    <w:pitch w:val="variable"/>
  </w:font>
  <w:font w:name="FreeSans">
    <w:altName w:val="Calibri"/>
    <w:charset w:val="00"/>
    <w:family w:val="swiss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06456" w14:textId="77777777" w:rsidR="00E04B4F" w:rsidRDefault="00E04B4F">
      <w:r>
        <w:rPr>
          <w:color w:val="000000"/>
        </w:rPr>
        <w:separator/>
      </w:r>
    </w:p>
  </w:footnote>
  <w:footnote w:type="continuationSeparator" w:id="0">
    <w:p w14:paraId="0C0184B1" w14:textId="77777777" w:rsidR="00E04B4F" w:rsidRDefault="00E04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3154"/>
    <w:multiLevelType w:val="multilevel"/>
    <w:tmpl w:val="566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171A0"/>
    <w:multiLevelType w:val="multilevel"/>
    <w:tmpl w:val="AB0EE6EE"/>
    <w:styleLink w:val="WW8Num7"/>
    <w:lvl w:ilvl="0">
      <w:start w:val="1"/>
      <w:numFmt w:val="decimal"/>
      <w:lvlText w:val="%1)"/>
      <w:lvlJc w:val="left"/>
      <w:rPr>
        <w:rFonts w:ascii="Arial" w:hAnsi="Arial" w:cs="Arial"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D476F0C"/>
    <w:multiLevelType w:val="multilevel"/>
    <w:tmpl w:val="FFE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F22E2"/>
    <w:multiLevelType w:val="multilevel"/>
    <w:tmpl w:val="F038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535C2C"/>
    <w:multiLevelType w:val="multilevel"/>
    <w:tmpl w:val="9FEA6068"/>
    <w:styleLink w:val="WW8Num3"/>
    <w:lvl w:ilvl="0">
      <w:start w:val="1"/>
      <w:numFmt w:val="lowerLetter"/>
      <w:lvlText w:val="%1)"/>
      <w:lvlJc w:val="left"/>
      <w:rPr>
        <w:rFonts w:ascii="Arial" w:hAnsi="Arial" w:cs="Arial"/>
        <w:color w:val="000000"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483A1CF3"/>
    <w:multiLevelType w:val="multilevel"/>
    <w:tmpl w:val="B770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D77AC"/>
    <w:multiLevelType w:val="multilevel"/>
    <w:tmpl w:val="A222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3096B"/>
    <w:multiLevelType w:val="multilevel"/>
    <w:tmpl w:val="2048E268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6A8B24F7"/>
    <w:multiLevelType w:val="multilevel"/>
    <w:tmpl w:val="BBDC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B2551"/>
    <w:multiLevelType w:val="multilevel"/>
    <w:tmpl w:val="AC2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1E"/>
    <w:rsid w:val="00015984"/>
    <w:rsid w:val="00044362"/>
    <w:rsid w:val="001E3B82"/>
    <w:rsid w:val="004B7737"/>
    <w:rsid w:val="005B0D38"/>
    <w:rsid w:val="006724B3"/>
    <w:rsid w:val="0067563D"/>
    <w:rsid w:val="006A6A45"/>
    <w:rsid w:val="0083197D"/>
    <w:rsid w:val="008C1BC5"/>
    <w:rsid w:val="00912852"/>
    <w:rsid w:val="00A16FD2"/>
    <w:rsid w:val="00A23441"/>
    <w:rsid w:val="00A42C89"/>
    <w:rsid w:val="00AE32A8"/>
    <w:rsid w:val="00B63755"/>
    <w:rsid w:val="00B90F4A"/>
    <w:rsid w:val="00BD3BFD"/>
    <w:rsid w:val="00C57453"/>
    <w:rsid w:val="00D53855"/>
    <w:rsid w:val="00D5581E"/>
    <w:rsid w:val="00DF4DB5"/>
    <w:rsid w:val="00E04B4F"/>
    <w:rsid w:val="00E0659C"/>
    <w:rsid w:val="00E22FF1"/>
    <w:rsid w:val="00F2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92686"/>
  <w15:docId w15:val="{986F4011-7BA0-46E8-B02C-B9855E61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  <w:rPr>
      <w:rFonts w:cs="Mangal"/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7z0">
    <w:name w:val="WW8Num7z0"/>
    <w:rPr>
      <w:rFonts w:ascii="Arial" w:eastAsia="Arial" w:hAnsi="Arial" w:cs="Arial"/>
      <w:sz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4z0">
    <w:name w:val="WW8Num4z0"/>
    <w:rPr>
      <w:rFonts w:ascii="Arial" w:eastAsia="Arial" w:hAnsi="Arial" w:cs="Arial"/>
      <w:color w:val="000000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0">
    <w:name w:val="WW8Num3z0"/>
    <w:rPr>
      <w:rFonts w:ascii="Arial" w:eastAsia="Arial" w:hAnsi="Arial" w:cs="Arial"/>
      <w:color w:val="000000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otnoteSymbol">
    <w:name w:val="Footnote Symbol"/>
    <w:basedOn w:val="Domylnaczcionkaakapitu"/>
    <w:rPr>
      <w:position w:val="0"/>
      <w:vertAlign w:val="superscript"/>
    </w:rPr>
  </w:style>
  <w:style w:type="character" w:customStyle="1" w:styleId="postbody1">
    <w:name w:val="postbody1"/>
    <w:basedOn w:val="Domylnaczcionkaakapitu"/>
    <w:rPr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7">
    <w:name w:val="WW8Num7"/>
    <w:basedOn w:val="Bezlisty"/>
    <w:pPr>
      <w:numPr>
        <w:numId w:val="1"/>
      </w:numPr>
    </w:pPr>
  </w:style>
  <w:style w:type="numbering" w:customStyle="1" w:styleId="WW8Num4">
    <w:name w:val="WW8Num4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BB5EEBB8420E47B8C10CF873496EB9" ma:contentTypeVersion="11" ma:contentTypeDescription="Utwórz nowy dokument." ma:contentTypeScope="" ma:versionID="e3f1dc98d20b3767e4607e53bb5c392e">
  <xsd:schema xmlns:xsd="http://www.w3.org/2001/XMLSchema" xmlns:xs="http://www.w3.org/2001/XMLSchema" xmlns:p="http://schemas.microsoft.com/office/2006/metadata/properties" xmlns:ns3="bb915305-a57b-4292-89c2-059db3004dcf" targetNamespace="http://schemas.microsoft.com/office/2006/metadata/properties" ma:root="true" ma:fieldsID="3c409555a4404ae5acf8465f39226206" ns3:_="">
    <xsd:import namespace="bb915305-a57b-4292-89c2-059db3004d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15305-a57b-4292-89c2-059db3004d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1CCB15-9CD7-4388-BF7E-B75AF631BD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80723-F2C2-4D3D-B8BA-E8DC312F6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15305-a57b-4292-89c2-059db3004d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3B2557-168B-47A2-8600-DC572EA740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521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Komputer 2</cp:lastModifiedBy>
  <cp:revision>8</cp:revision>
  <cp:lastPrinted>2026-07-27T07:10:00Z</cp:lastPrinted>
  <dcterms:created xsi:type="dcterms:W3CDTF">2026-07-27T07:40:00Z</dcterms:created>
  <dcterms:modified xsi:type="dcterms:W3CDTF">2026-08-10T12:59:00Z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0x01010028BB5EEBB8420E47B8C10CF873496EB9</vt:lpwstr>
  </property>
</Properties>
</file>